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98" w:rsidRPr="007A2226" w:rsidRDefault="007A2226" w:rsidP="00436B98">
      <w:pPr>
        <w:pStyle w:val="paragraph"/>
        <w:spacing w:before="0" w:beforeAutospacing="0" w:after="0" w:afterAutospacing="0"/>
        <w:ind w:left="2160"/>
        <w:textAlignment w:val="baseline"/>
        <w:rPr>
          <w:rFonts w:ascii="Bookman Old Style" w:hAnsi="Bookman Old Style" w:cs="Arial"/>
          <w:b/>
          <w:sz w:val="28"/>
          <w:lang w:val="en-IN" w:eastAsia="en-IN"/>
        </w:rPr>
      </w:pPr>
      <w:r>
        <w:rPr>
          <w:rFonts w:ascii="Bookman Old Style" w:hAnsi="Bookman Old Style" w:cs="Arial"/>
          <w:b/>
          <w:sz w:val="28"/>
          <w:lang w:val="en-IN" w:eastAsia="en-IN"/>
        </w:rPr>
        <w:t xml:space="preserve">     </w:t>
      </w:r>
      <w:r w:rsidR="00556949">
        <w:rPr>
          <w:rFonts w:ascii="Bookman Old Style" w:hAnsi="Bookman Old Style" w:cs="Arial"/>
          <w:b/>
          <w:sz w:val="28"/>
          <w:lang w:val="en-IN" w:eastAsia="en-IN"/>
        </w:rPr>
        <w:t>E-Waste Management</w:t>
      </w:r>
    </w:p>
    <w:p w:rsidR="00436B98" w:rsidRDefault="00436B98" w:rsidP="00436B98">
      <w:pPr>
        <w:pStyle w:val="paragraph"/>
        <w:spacing w:before="0" w:beforeAutospacing="0" w:after="0" w:afterAutospacing="0"/>
        <w:ind w:left="2160"/>
        <w:jc w:val="center"/>
        <w:textAlignment w:val="baseline"/>
        <w:rPr>
          <w:rFonts w:ascii="Bookman Old Style" w:hAnsi="Bookman Old Style" w:cs="Arial"/>
          <w:b/>
          <w:lang w:val="en-IN" w:eastAsia="en-IN"/>
        </w:rPr>
      </w:pPr>
    </w:p>
    <w:p w:rsidR="00436B98" w:rsidRDefault="00436B98" w:rsidP="00436B98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b/>
          <w:bCs/>
          <w:lang w:val="en-IN"/>
        </w:rPr>
      </w:pPr>
      <w:r>
        <w:rPr>
          <w:rStyle w:val="normaltextrun"/>
          <w:b/>
          <w:bCs/>
          <w:lang w:val="en-IN"/>
        </w:rPr>
        <w:t xml:space="preserve">             </w:t>
      </w:r>
      <w:r w:rsidR="00F56C0A">
        <w:rPr>
          <w:rStyle w:val="normaltextrun"/>
          <w:b/>
          <w:bCs/>
          <w:lang w:val="en-IN"/>
        </w:rPr>
        <w:t xml:space="preserve">Add on Course for </w:t>
      </w:r>
      <w:proofErr w:type="spellStart"/>
      <w:r w:rsidR="00050B8E">
        <w:rPr>
          <w:rStyle w:val="normaltextrun"/>
          <w:b/>
          <w:bCs/>
          <w:lang w:val="en-IN"/>
        </w:rPr>
        <w:t>I</w:t>
      </w:r>
      <w:r w:rsidR="007D2652">
        <w:rPr>
          <w:rStyle w:val="normaltextrun"/>
          <w:b/>
          <w:bCs/>
          <w:lang w:val="en-IN"/>
        </w:rPr>
        <w:t>V</w:t>
      </w:r>
      <w:r w:rsidR="00F56C0A">
        <w:rPr>
          <w:rStyle w:val="normaltextrun"/>
          <w:b/>
          <w:bCs/>
          <w:lang w:val="en-IN"/>
        </w:rPr>
        <w:t>Semester</w:t>
      </w:r>
      <w:proofErr w:type="spellEnd"/>
    </w:p>
    <w:p w:rsidR="00436B98" w:rsidRDefault="00436B98" w:rsidP="00436B98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lang w:val="en-IN"/>
        </w:rPr>
      </w:pPr>
      <w:r>
        <w:rPr>
          <w:rStyle w:val="normaltextrun"/>
          <w:b/>
          <w:bCs/>
          <w:lang w:val="en-IN"/>
        </w:rPr>
        <w:t xml:space="preserve">   </w:t>
      </w:r>
      <w:r w:rsidR="00F56C0A">
        <w:rPr>
          <w:rStyle w:val="normaltextrun"/>
          <w:b/>
          <w:bCs/>
          <w:lang w:val="en-IN"/>
        </w:rPr>
        <w:t>B.E.</w:t>
      </w:r>
      <w:r>
        <w:rPr>
          <w:rStyle w:val="normaltextrun"/>
          <w:b/>
          <w:bCs/>
          <w:lang w:val="en-IN"/>
        </w:rPr>
        <w:t xml:space="preserve"> </w:t>
      </w:r>
      <w:r w:rsidR="00556949">
        <w:rPr>
          <w:rStyle w:val="normaltextrun"/>
          <w:b/>
          <w:bCs/>
          <w:lang w:val="en-IN"/>
        </w:rPr>
        <w:t>Computer Science and</w:t>
      </w:r>
      <w:r>
        <w:rPr>
          <w:rStyle w:val="normaltextrun"/>
          <w:b/>
          <w:bCs/>
          <w:lang w:val="en-IN"/>
        </w:rPr>
        <w:t xml:space="preserve"> Engineering</w:t>
      </w:r>
    </w:p>
    <w:p w:rsidR="00436B98" w:rsidRDefault="00436B98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N"/>
        </w:rPr>
      </w:pPr>
    </w:p>
    <w:p w:rsidR="00436B98" w:rsidRDefault="00436B98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N"/>
        </w:rPr>
      </w:pPr>
    </w:p>
    <w:p w:rsidR="00F56C0A" w:rsidRDefault="00F56C0A" w:rsidP="00436B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IN"/>
        </w:rPr>
        <w:t xml:space="preserve"> </w:t>
      </w:r>
      <w:r>
        <w:rPr>
          <w:rStyle w:val="normaltextrun"/>
          <w:b/>
          <w:bCs/>
          <w:lang w:val="en-IN"/>
        </w:rPr>
        <w:t>Duration:</w:t>
      </w:r>
      <w:r w:rsidR="00D87F80">
        <w:rPr>
          <w:rStyle w:val="normaltextrun"/>
          <w:b/>
          <w:bCs/>
          <w:lang w:val="en-IN"/>
        </w:rPr>
        <w:t xml:space="preserve"> </w:t>
      </w:r>
      <w:r>
        <w:rPr>
          <w:rStyle w:val="normaltextrun"/>
          <w:lang w:val="en-IN"/>
        </w:rPr>
        <w:t>30 Hours</w:t>
      </w:r>
      <w:r>
        <w:rPr>
          <w:rStyle w:val="eop"/>
        </w:rPr>
        <w:t> </w:t>
      </w:r>
    </w:p>
    <w:p w:rsidR="00F56C0A" w:rsidRDefault="00F56C0A" w:rsidP="00F56C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IN"/>
        </w:rPr>
        <w:t>Syllabus</w:t>
      </w:r>
      <w:r>
        <w:rPr>
          <w:rStyle w:val="eop"/>
        </w:rPr>
        <w:t> </w:t>
      </w:r>
    </w:p>
    <w:p w:rsidR="00F56C0A" w:rsidRPr="00436B98" w:rsidRDefault="00F56C0A" w:rsidP="00436B98">
      <w:pPr>
        <w:pStyle w:val="paragraph"/>
        <w:spacing w:before="0" w:beforeAutospacing="0" w:after="0" w:afterAutospacing="0"/>
        <w:jc w:val="both"/>
        <w:textAlignment w:val="baseline"/>
      </w:pPr>
      <w:r w:rsidRPr="00436B98">
        <w:rPr>
          <w:rStyle w:val="eop"/>
        </w:rPr>
        <w:t> </w:t>
      </w:r>
    </w:p>
    <w:p w:rsidR="00436B98" w:rsidRPr="005F63CB" w:rsidRDefault="00556949" w:rsidP="00436B98">
      <w:pPr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Module 1:  INTRODUCTION</w:t>
      </w:r>
    </w:p>
    <w:p w:rsidR="00556949" w:rsidRDefault="00556949" w:rsidP="005569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What is E-Waste, Indian and global scenario of e-Waste, Growth of Electrical and Electronics industry in India, E-waste generation in India, Composition of e-waste, Possible hazardous substances present in e-waste, Environmental and Health implications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56949" w:rsidRDefault="00556949" w:rsidP="005569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56949" w:rsidRPr="00556949" w:rsidRDefault="00436B98" w:rsidP="00556949">
      <w:pPr>
        <w:pStyle w:val="Default"/>
        <w:jc w:val="both"/>
        <w:rPr>
          <w:b/>
        </w:rPr>
      </w:pPr>
      <w:r w:rsidRPr="005F63CB">
        <w:rPr>
          <w:rFonts w:eastAsia="Times New Roman"/>
          <w:b/>
          <w:bCs/>
          <w:color w:val="000000" w:themeColor="text1"/>
        </w:rPr>
        <w:t xml:space="preserve">Module </w:t>
      </w:r>
      <w:r w:rsidR="001D4BB2" w:rsidRPr="005F63CB">
        <w:rPr>
          <w:rFonts w:eastAsia="Times New Roman"/>
          <w:b/>
          <w:bCs/>
          <w:color w:val="000000" w:themeColor="text1"/>
        </w:rPr>
        <w:t>2</w:t>
      </w:r>
      <w:r w:rsidRPr="00556949">
        <w:rPr>
          <w:rFonts w:eastAsia="Times New Roman"/>
          <w:b/>
          <w:bCs/>
          <w:color w:val="000000" w:themeColor="text1"/>
        </w:rPr>
        <w:t xml:space="preserve">:  </w:t>
      </w:r>
      <w:r w:rsidR="00556949" w:rsidRPr="00556949">
        <w:rPr>
          <w:b/>
        </w:rPr>
        <w:t xml:space="preserve">E-WASTE LEGISLATION </w:t>
      </w:r>
    </w:p>
    <w:p w:rsidR="00556949" w:rsidRDefault="00556949" w:rsidP="00556949">
      <w:pPr>
        <w:pStyle w:val="Default"/>
        <w:jc w:val="both"/>
      </w:pPr>
    </w:p>
    <w:p w:rsidR="00556949" w:rsidRDefault="00556949" w:rsidP="00556949">
      <w:pPr>
        <w:spacing w:after="100" w:afterAutospacing="1" w:line="240" w:lineRule="auto"/>
        <w:jc w:val="both"/>
        <w:outlineLvl w:val="5"/>
      </w:pPr>
      <w:r>
        <w:t>Regulatory regime for e-waste in India, The hazardous waste(Management and Handling) rules 2003, E-waste management rules 2015, Regulatory compliance including roles and responsibility of different stakeholders – producer, manufacturer, consumer etc., Proposed reduction in the use of hazardous substances(</w:t>
      </w:r>
      <w:proofErr w:type="spellStart"/>
      <w:r>
        <w:t>RoHS</w:t>
      </w:r>
      <w:proofErr w:type="spellEnd"/>
      <w:r>
        <w:t xml:space="preserve">), Extended producer responsibility (EPR). </w:t>
      </w:r>
    </w:p>
    <w:p w:rsidR="00556949" w:rsidRDefault="00556949" w:rsidP="00556949">
      <w:pPr>
        <w:pStyle w:val="Default"/>
        <w:rPr>
          <w:sz w:val="22"/>
          <w:szCs w:val="22"/>
        </w:rPr>
      </w:pPr>
    </w:p>
    <w:p w:rsidR="001D4BB2" w:rsidRDefault="001D4BB2" w:rsidP="00556949">
      <w:pPr>
        <w:pStyle w:val="Default"/>
        <w:rPr>
          <w:b/>
          <w:bCs/>
          <w:sz w:val="22"/>
          <w:szCs w:val="22"/>
        </w:rPr>
      </w:pPr>
      <w:r w:rsidRPr="005F63CB">
        <w:rPr>
          <w:color w:val="000000" w:themeColor="text1"/>
        </w:rPr>
        <w:t>Module 3:</w:t>
      </w:r>
      <w:r w:rsidR="00556949" w:rsidRPr="00556949">
        <w:rPr>
          <w:b/>
          <w:bCs/>
          <w:sz w:val="22"/>
          <w:szCs w:val="22"/>
        </w:rPr>
        <w:t xml:space="preserve"> </w:t>
      </w:r>
      <w:r w:rsidR="00556949">
        <w:rPr>
          <w:b/>
          <w:bCs/>
          <w:sz w:val="22"/>
          <w:szCs w:val="22"/>
        </w:rPr>
        <w:t xml:space="preserve">END OF LIFE MANAGEMENT OF E-WASTE </w:t>
      </w:r>
    </w:p>
    <w:p w:rsidR="00556949" w:rsidRPr="00556949" w:rsidRDefault="00556949" w:rsidP="00556949">
      <w:pPr>
        <w:pStyle w:val="Default"/>
        <w:rPr>
          <w:sz w:val="22"/>
          <w:szCs w:val="22"/>
        </w:rPr>
      </w:pPr>
    </w:p>
    <w:p w:rsidR="00556949" w:rsidRDefault="00556949" w:rsidP="005569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Historic methods of waste dispos</w:t>
      </w:r>
      <w:r w:rsidR="005B4617">
        <w:rPr>
          <w:sz w:val="22"/>
          <w:szCs w:val="22"/>
        </w:rPr>
        <w:t xml:space="preserve">al – dumping, burning, landfill, </w:t>
      </w:r>
      <w:r>
        <w:rPr>
          <w:sz w:val="22"/>
          <w:szCs w:val="22"/>
        </w:rPr>
        <w:t>Recycling and recovery technologies –</w:t>
      </w:r>
    </w:p>
    <w:p w:rsidR="001D4BB2" w:rsidRPr="005F63CB" w:rsidRDefault="001D4BB2" w:rsidP="00436B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2226" w:rsidRPr="005F63CB" w:rsidRDefault="007A2226" w:rsidP="00436B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Reference:</w:t>
      </w:r>
    </w:p>
    <w:p w:rsidR="00556949" w:rsidRDefault="00556949" w:rsidP="00556949">
      <w:pPr>
        <w:pStyle w:val="Default"/>
        <w:jc w:val="both"/>
        <w:rPr>
          <w:color w:val="auto"/>
        </w:rPr>
      </w:pPr>
    </w:p>
    <w:p w:rsidR="00556949" w:rsidRDefault="00556949" w:rsidP="00556949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Johri</w:t>
      </w:r>
      <w:proofErr w:type="spellEnd"/>
      <w:r>
        <w:rPr>
          <w:sz w:val="22"/>
          <w:szCs w:val="22"/>
        </w:rPr>
        <w:t xml:space="preserve"> R., “E-waste: implications, regulations, and management in India and current global best practices”, TERI Press, New Delhi. </w:t>
      </w:r>
    </w:p>
    <w:p w:rsidR="007A2226" w:rsidRPr="00436B98" w:rsidRDefault="007A2226" w:rsidP="00436B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D3BE0" w:rsidRDefault="008D3BE0" w:rsidP="00436B98">
      <w:pPr>
        <w:pStyle w:val="paragraph"/>
        <w:spacing w:before="0" w:beforeAutospacing="0" w:after="0" w:afterAutospacing="0"/>
        <w:textAlignment w:val="baseline"/>
      </w:pPr>
    </w:p>
    <w:sectPr w:rsidR="008D3BE0" w:rsidSect="009B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C0A"/>
    <w:rsid w:val="00050B8E"/>
    <w:rsid w:val="001C015D"/>
    <w:rsid w:val="001D4BB2"/>
    <w:rsid w:val="00436B98"/>
    <w:rsid w:val="00556949"/>
    <w:rsid w:val="005B4617"/>
    <w:rsid w:val="005F63CB"/>
    <w:rsid w:val="00727FF1"/>
    <w:rsid w:val="00756AC6"/>
    <w:rsid w:val="007A2226"/>
    <w:rsid w:val="007D2652"/>
    <w:rsid w:val="008D3BE0"/>
    <w:rsid w:val="009B1C0C"/>
    <w:rsid w:val="00C12E0D"/>
    <w:rsid w:val="00C62039"/>
    <w:rsid w:val="00CF6824"/>
    <w:rsid w:val="00D87F80"/>
    <w:rsid w:val="00DA2A1C"/>
    <w:rsid w:val="00F5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C"/>
  </w:style>
  <w:style w:type="paragraph" w:styleId="Heading1">
    <w:name w:val="heading 1"/>
    <w:basedOn w:val="Normal"/>
    <w:next w:val="Normal"/>
    <w:link w:val="Heading1Char"/>
    <w:uiPriority w:val="9"/>
    <w:qFormat/>
    <w:rsid w:val="007A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436B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6C0A"/>
  </w:style>
  <w:style w:type="character" w:customStyle="1" w:styleId="eop">
    <w:name w:val="eop"/>
    <w:basedOn w:val="DefaultParagraphFont"/>
    <w:rsid w:val="00F56C0A"/>
  </w:style>
  <w:style w:type="character" w:customStyle="1" w:styleId="Heading6Char">
    <w:name w:val="Heading 6 Char"/>
    <w:basedOn w:val="DefaultParagraphFont"/>
    <w:link w:val="Heading6"/>
    <w:uiPriority w:val="9"/>
    <w:rsid w:val="00436B9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3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efaultParagraphFont"/>
    <w:rsid w:val="007A2226"/>
  </w:style>
  <w:style w:type="paragraph" w:customStyle="1" w:styleId="Default">
    <w:name w:val="Default"/>
    <w:rsid w:val="0055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</dc:creator>
  <cp:lastModifiedBy>PJ</cp:lastModifiedBy>
  <cp:revision>4</cp:revision>
  <dcterms:created xsi:type="dcterms:W3CDTF">2022-10-30T09:51:00Z</dcterms:created>
  <dcterms:modified xsi:type="dcterms:W3CDTF">2022-10-31T04:21:00Z</dcterms:modified>
</cp:coreProperties>
</file>